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bidi="ar"/>
        </w:rPr>
        <w:t>附件</w:t>
      </w:r>
      <w:bookmarkStart w:id="0" w:name="_Toc490579934"/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一、承诺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shd w:val="clear" w:color="auto" w:fill="FFFFFF"/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广西中马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国际咨询有限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w w:val="97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我单位已认真阅读贵司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发出的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中国（广西）自由贸易试验区钦州港片区5个区块项目征地社会稳定风险评估</w:t>
      </w:r>
      <w:r>
        <w:rPr>
          <w:rFonts w:hint="eastAsia" w:ascii="仿宋" w:hAnsi="仿宋" w:eastAsia="仿宋" w:cs="仿宋"/>
          <w:bCs/>
          <w:color w:val="000000"/>
          <w:w w:val="97"/>
          <w:sz w:val="28"/>
          <w:szCs w:val="28"/>
          <w:lang w:val="en-US" w:eastAsia="zh-CN"/>
        </w:rPr>
        <w:t>的询价邀请函</w:t>
      </w:r>
      <w:r>
        <w:rPr>
          <w:rFonts w:hint="eastAsia" w:ascii="仿宋" w:hAnsi="仿宋" w:eastAsia="仿宋" w:cs="仿宋"/>
          <w:bCs/>
          <w:color w:val="000000"/>
          <w:w w:val="97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w w:val="97"/>
          <w:sz w:val="28"/>
          <w:szCs w:val="28"/>
        </w:rPr>
        <w:t>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在此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我方承诺如下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　　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我方愿意按照本次询价邀请函的相关要求，向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人提供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中国（广西）自由贸易试验区钦州港片区5个区块项目征地社会稳定风险评估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编制技术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咨询服务，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我司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报价为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贵司与甲方签订合同金额的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none"/>
          <w:lang w:val="en-US" w:eastAsia="zh-CN"/>
        </w:rPr>
        <w:t>%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，该报价为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"/>
        </w:rPr>
        <w:t>含税总价，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  <w:t>包括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"/>
        </w:rPr>
        <w:t>：报价人的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  <w:t>报酬、差旅费、人工费、编制费及税费等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　　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我方为本项目提交的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函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为一式一份；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我方提供的相关证明材料真实、有效。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　　　　　　　　　　　　　　报价人（公章）：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sectPr>
          <w:pgSz w:w="11906" w:h="16838"/>
          <w:pgMar w:top="1440" w:right="1486" w:bottom="1440" w:left="16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　　　　　　　　　　　　　　日期：　　年　　月　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日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eastAsia="zh-CN"/>
        </w:rPr>
        <w:t>报价明细表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项目名称：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中国（广西）自由贸易试验区钦州港片区5个区块项目征地社会稳定风险评估</w:t>
      </w:r>
    </w:p>
    <w:tbl>
      <w:tblPr>
        <w:tblStyle w:val="7"/>
        <w:tblpPr w:leftFromText="180" w:rightFromText="180" w:vertAnchor="text" w:horzAnchor="page" w:tblpX="1000" w:tblpY="1103"/>
        <w:tblOverlap w:val="never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776"/>
        <w:gridCol w:w="4879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48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响应内容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000000"/>
                <w:sz w:val="28"/>
                <w:szCs w:val="28"/>
                <w:u w:val="single"/>
              </w:rPr>
              <w:t>中国（广西）自由贸易试验区钦州港片区5个区块项目征地社会稳定风险评估</w:t>
            </w:r>
          </w:p>
        </w:tc>
        <w:tc>
          <w:tcPr>
            <w:tcW w:w="48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报价为：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贵司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与甲方签订合同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实际结算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金额的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4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报价为：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贵司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与甲方签订合同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实际结算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金额的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7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  <w:t>工期要求</w:t>
            </w:r>
          </w:p>
        </w:tc>
        <w:tc>
          <w:tcPr>
            <w:tcW w:w="4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合同签订之日起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个工作日内甲方向乙方提供报告编制所需资料，乙方自收齐甲方提供的资料后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2-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3个工作日内提交报告终稿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8"/>
                <w:szCs w:val="28"/>
                <w:highlight w:val="none"/>
                <w:lang w:eastAsia="zh-CN" w:bidi="ar"/>
              </w:rPr>
              <w:t>。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7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  <w:t>提资要求</w:t>
            </w:r>
          </w:p>
        </w:tc>
        <w:tc>
          <w:tcPr>
            <w:tcW w:w="4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提供正式咨询成果报告纸质版各3份，word及PDF各1份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u w:val="none"/>
          <w:lang w:val="en-US" w:eastAsia="zh-CN" w:bidi="ar-SA"/>
        </w:rPr>
        <w:t>　　　　　　　　　　　　　　　　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500" w:lineRule="exact"/>
        <w:ind w:firstLine="3360" w:firstLineChars="1200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　　　　　　　　　　　　日期：　　年　　月　　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 xml:space="preserve"> 日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三、法定代表人（负责人）证明书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spacing w:line="360" w:lineRule="auto"/>
        <w:ind w:left="0" w:leftChars="0"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现任我单位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>职务，为法定代表人（负责人），特此证明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</w:t>
      </w:r>
    </w:p>
    <w:p>
      <w:pPr>
        <w:widowControl/>
        <w:spacing w:line="560" w:lineRule="exact"/>
        <w:ind w:firstLine="56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>附：代表人性别：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>年龄：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>身份证号码：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</w:p>
    <w:p>
      <w:pPr>
        <w:pStyle w:val="3"/>
        <w:spacing w:line="360" w:lineRule="auto"/>
        <w:ind w:left="0" w:leftChars="0"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</w: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" w:cs="Times New Roman"/>
          <w:i w:val="0"/>
          <w:iCs w:val="0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73025</wp:posOffset>
                </wp:positionV>
                <wp:extent cx="5847080" cy="2632075"/>
                <wp:effectExtent l="4445" t="4445" r="15875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24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980" w:firstLineChars="350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法定代表人身份证粘贴于此（须粘贴正反两面）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45pt;margin-top:5.75pt;height:207.25pt;width:460.4pt;z-index:251659264;mso-width-relative:page;mso-height-relative:page;" fillcolor="#FFFFFF" filled="t" stroked="t" coordsize="21600,21600" o:gfxdata="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C3AaTXAAAACQEAAA8AAAAAAAAAAQAgAAAAIgAAAGRycy9k&#10;b3ducmV2LnhtbFBLAQIUABQAAAAIAIdO4kB94udOAwIAADg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80" w:firstLineChars="350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法定代表人身份证粘贴于此（须粘贴正反两面）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ind w:left="441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盖章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</w:p>
    <w:p>
      <w:pPr>
        <w:pStyle w:val="3"/>
        <w:ind w:firstLine="2880" w:firstLineChars="9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u w:val="single"/>
        </w:rPr>
        <w:t xml:space="preserve">            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   </w:t>
      </w:r>
    </w:p>
    <w:p>
      <w:pPr>
        <w:tabs>
          <w:tab w:val="left" w:pos="3780"/>
        </w:tabs>
        <w:spacing w:line="360" w:lineRule="auto"/>
        <w:ind w:firstLine="2880" w:firstLineChars="9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授权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委托书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致: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u w:val="single"/>
        </w:rPr>
        <w:t>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719" w:firstLineChars="257"/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本授权书声明：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>（法定代表人姓名）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是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>（供应商名称）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的法定代表人，在此授权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（被授权人姓名、职务  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附：代表人性别：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年龄：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</w:rPr>
        <w:t xml:space="preserve">                   ）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作为我公司的全权代理人，在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single"/>
          <w:lang w:val="en-US" w:eastAsia="zh-CN"/>
        </w:rPr>
        <w:t>中国（广西）自由贸易试验区钦州港片区5个区块项目征地社会稳定风险评估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的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i w:val="0"/>
          <w:iCs w:val="0"/>
          <w:sz w:val="28"/>
          <w:szCs w:val="28"/>
          <w:highlight w:val="none"/>
        </w:rPr>
        <w:t>中，以我方的名义处理一切与之有关的事务。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lang w:val="en-US" w:eastAsia="zh-CN"/>
        </w:rPr>
        <w:t>在整个</w:t>
      </w:r>
      <w:r>
        <w:rPr>
          <w:rFonts w:hint="eastAsia" w:ascii="Times New Roman" w:hAnsi="Times New Roman" w:eastAsia="仿宋" w:cs="Times New Roman"/>
          <w:i w:val="0"/>
          <w:iCs w:val="0"/>
          <w:sz w:val="28"/>
          <w:szCs w:val="28"/>
          <w:highlight w:val="none"/>
          <w:u w:val="none"/>
          <w:lang w:val="en-US" w:eastAsia="zh-CN"/>
        </w:rPr>
        <w:t>报价过程中，该代理人的一切行为，均代表本单位，与本单位的行为具有同等法律效力。本单位将承担该代理人行为的全部法律后果和法律责任。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570"/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spacing w:val="-20"/>
          <w:sz w:val="28"/>
          <w:szCs w:val="28"/>
          <w:highlight w:val="none"/>
        </w:rPr>
        <w:t>日签字生效，特此声明。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220980</wp:posOffset>
                </wp:positionV>
                <wp:extent cx="6303010" cy="2513965"/>
                <wp:effectExtent l="5080" t="4445" r="1651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010" cy="251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napToGrid/>
                              <w:spacing w:line="520" w:lineRule="exact"/>
                              <w:ind w:firstLine="719" w:firstLineChars="257"/>
                              <w:rPr>
                                <w:rFonts w:hint="eastAsia" w:ascii="Times New Roman" w:hAnsi="Times New Roman" w:eastAsia="仿宋" w:cs="Times New Roman"/>
                                <w:i w:val="0"/>
                                <w:iCs w:val="0"/>
                                <w:sz w:val="28"/>
                                <w:szCs w:val="28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i w:val="0"/>
                                <w:iCs w:val="0"/>
                                <w:sz w:val="28"/>
                                <w:szCs w:val="28"/>
                                <w:highlight w:val="none"/>
                                <w:u w:val="none"/>
                                <w:lang w:val="en-US" w:eastAsia="zh-CN"/>
                              </w:rPr>
                              <w:t>被授权人身份证粘贴于此（须粘贴正反两面）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25pt;margin-top:17.4pt;height:197.95pt;width:496.3pt;z-index:251660288;mso-width-relative:page;mso-height-relative:page;" fillcolor="#FFFFFF" filled="t" stroked="t" coordsize="21600,21600" o:gfxdata="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Qh7gbZAAAACgEAAA8AAAAAAAAAAQAgAAAAIgAA&#10;AGRycy9kb3ducmV2LnhtbFBLAQIUABQAAAAIAIdO4kC9vTy2BwIAADg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napToGrid/>
                        <w:spacing w:line="520" w:lineRule="exact"/>
                        <w:ind w:firstLine="719" w:firstLineChars="257"/>
                        <w:rPr>
                          <w:rFonts w:hint="eastAsia" w:ascii="Times New Roman" w:hAnsi="Times New Roman" w:eastAsia="仿宋" w:cs="Times New Roman"/>
                          <w:i w:val="0"/>
                          <w:iCs w:val="0"/>
                          <w:sz w:val="28"/>
                          <w:szCs w:val="28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i w:val="0"/>
                          <w:iCs w:val="0"/>
                          <w:sz w:val="28"/>
                          <w:szCs w:val="28"/>
                          <w:highlight w:val="none"/>
                          <w:u w:val="none"/>
                          <w:lang w:val="en-US" w:eastAsia="zh-CN"/>
                        </w:rPr>
                        <w:t>被授权人身份证粘贴于此（须粘贴正反两面）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2240" w:firstLineChars="8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供应商名称（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盖章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签字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或盖章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）：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授权委托代理人（签字）：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地     址：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3360" w:firstLineChars="1200"/>
        <w:rPr>
          <w:rFonts w:hint="eastAsia"/>
          <w:sz w:val="20"/>
          <w:szCs w:val="22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相关证明文件</w:t>
      </w:r>
    </w:p>
    <w:p>
      <w:pPr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营业执照副本复印件；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近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年相关业绩证明（合同复印件或中标通知书复印件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，如有；）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其他证明材料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00" w:lineRule="exact"/>
        <w:ind w:firstLine="562" w:firstLineChars="200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  <w:sectPr>
          <w:footerReference r:id="rId4" w:type="default"/>
          <w:pgSz w:w="11906" w:h="16838"/>
          <w:pgMar w:top="1440" w:right="1486" w:bottom="1440" w:left="16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  <w:lang w:val="en-US" w:eastAsia="zh-CN"/>
        </w:rPr>
        <w:t>注：以上材料需加盖单位公章。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DI2YmRlNzIxYWM0YzJmN2E4ZmZiNDM4NzllNDgifQ=="/>
  </w:docVars>
  <w:rsids>
    <w:rsidRoot w:val="397533CE"/>
    <w:rsid w:val="397533CE"/>
    <w:rsid w:val="479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932</Words>
  <Characters>944</Characters>
  <Lines>0</Lines>
  <Paragraphs>0</Paragraphs>
  <TotalTime>0</TotalTime>
  <ScaleCrop>false</ScaleCrop>
  <LinksUpToDate>false</LinksUpToDate>
  <CharactersWithSpaces>1512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2022-10-17T09:25:00Z</dcterms:created>
  <dc:creator>丘益明</dc:creator>
  <cp:lastModifiedBy>遇见，最美的自己</cp:lastModifiedBy>
  <dcterms:modified xsi:type="dcterms:W3CDTF">2022-10-23T02:45:10Z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11308F40DFA04406AC8D6B9E8A131AA9</vt:lpwstr>
  </property>
</Properties>
</file>