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bookmarkStart w:id="0" w:name="_Toc490579934"/>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1</w:t>
      </w: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承诺函</w:t>
      </w:r>
      <w:bookmarkEnd w:id="0"/>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仿宋" w:cs="Times New Roman"/>
          <w:color w:val="auto"/>
          <w:sz w:val="32"/>
          <w:szCs w:val="32"/>
          <w:highlight w:val="none"/>
          <w:u w:val="none"/>
          <w:lang w:val="en-US" w:eastAsia="zh-CN"/>
        </w:rPr>
        <w:t>广西中马国际咨询有限公司</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我单位已认真阅读贵司发出的广西钦州城乡融合发展试验区污水管网提质改造工程可行性研究报告部分章节内容编制的询价邀请函，并决定参加此次报价。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在此，我方承诺如下：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1.我方愿意按照本次询价邀请函的相关要求，向采购人提供广西钦州城乡融合发展试验区污水管网提质改造工程可行性研究报告部分章节内容编制咨询服务，我司报价为人民币　　　　万元（¥　　　），该报价为含税总价，该费用报价包括实施和完成本项目的监理工作所需的劳务费、技术服务费、交通、通讯、保险、税费和利润。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2.我方为本项目提交的承诺函为一式一份；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3.我方提供的相关证明材料真实、有效。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报价人（公章）：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sectPr>
          <w:footerReference r:id="rId3" w:type="default"/>
          <w:pgSz w:w="11906" w:h="16838"/>
          <w:pgMar w:top="2098" w:right="1587" w:bottom="1531" w:left="1587" w:header="851" w:footer="992" w:gutter="0"/>
          <w:pgNumType w:fmt="decimal"/>
          <w:cols w:space="720" w:num="1"/>
          <w:docGrid w:type="lines" w:linePitch="312" w:charSpace="0"/>
        </w:sectPr>
      </w:pPr>
      <w:r>
        <w:rPr>
          <w:rFonts w:hint="eastAsia" w:ascii="Times New Roman" w:hAnsi="Times New Roman" w:eastAsia="仿宋" w:cs="Times New Roman"/>
          <w:color w:val="auto"/>
          <w:sz w:val="32"/>
          <w:szCs w:val="32"/>
          <w:highlight w:val="none"/>
          <w:u w:val="none"/>
          <w:lang w:val="en-US" w:eastAsia="zh-CN"/>
        </w:rPr>
        <w:t>　　　　　　　　　　　　　　日期：　　年　　月</w:t>
      </w:r>
      <w:r>
        <w:rPr>
          <w:rFonts w:hint="eastAsia" w:eastAsia="仿宋" w:cs="Times New Roman"/>
          <w:color w:val="auto"/>
          <w:sz w:val="32"/>
          <w:szCs w:val="32"/>
          <w:highlight w:val="none"/>
          <w:u w:val="none"/>
          <w:lang w:val="en-US" w:eastAsia="zh-CN"/>
        </w:rPr>
        <w:t xml:space="preserve">   日</w:t>
      </w:r>
      <w:r>
        <w:rPr>
          <w:rFonts w:hint="eastAsia" w:ascii="Times New Roman" w:hAnsi="Times New Roman" w:eastAsia="仿宋" w:cs="Times New Roman"/>
          <w:color w:val="auto"/>
          <w:sz w:val="32"/>
          <w:szCs w:val="32"/>
          <w:highlight w:val="none"/>
          <w:u w:val="none"/>
          <w:lang w:val="en-US" w:eastAsia="zh-CN"/>
        </w:rPr>
        <w:t>　</w:t>
      </w:r>
    </w:p>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2</w:t>
      </w: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报价明细表</w:t>
      </w:r>
    </w:p>
    <w:p>
      <w:pPr>
        <w:spacing w:line="500" w:lineRule="exact"/>
        <w:jc w:val="center"/>
        <w:rPr>
          <w:rFonts w:cs="Times New Roman" w:asciiTheme="minorEastAsia" w:hAnsiTheme="minorEastAsia"/>
          <w:b/>
          <w:color w:val="000000" w:themeColor="text1"/>
          <w:sz w:val="32"/>
          <w:szCs w:val="32"/>
          <w14:textFill>
            <w14:solidFill>
              <w14:schemeClr w14:val="tx1"/>
            </w14:solidFill>
          </w14:textFill>
        </w:rPr>
      </w:pPr>
    </w:p>
    <w:p>
      <w:pPr>
        <w:spacing w:line="500" w:lineRule="exact"/>
        <w:ind w:left="1400" w:hanging="1400" w:hangingChars="500"/>
        <w:rPr>
          <w:rFonts w:hint="eastAsia" w:ascii="Times New Roman" w:hAnsi="Times New Roman" w:eastAsia="仿宋" w:cs="Times New Roman"/>
          <w:color w:val="auto"/>
          <w:sz w:val="32"/>
          <w:szCs w:val="32"/>
          <w:highlight w:val="none"/>
          <w:u w:val="single"/>
          <w:lang w:val="en-US" w:eastAsia="zh-CN"/>
        </w:rPr>
      </w:pPr>
      <w:r>
        <w:rPr>
          <w:rFonts w:hint="eastAsia" w:ascii="方正仿宋_GBK" w:hAnsi="方正仿宋_GBK" w:eastAsia="方正仿宋_GBK" w:cs="方正仿宋_GBK"/>
          <w:bCs/>
          <w:color w:val="000000" w:themeColor="text1"/>
          <w:sz w:val="28"/>
          <w:szCs w:val="28"/>
          <w14:textFill>
            <w14:solidFill>
              <w14:schemeClr w14:val="tx1"/>
            </w14:solidFill>
          </w14:textFill>
        </w:rPr>
        <w:t>项目名称：</w:t>
      </w:r>
      <w:r>
        <w:rPr>
          <w:rFonts w:hint="default" w:ascii="Times New Roman" w:hAnsi="Times New Roman" w:eastAsia="仿宋" w:cs="Times New Roman"/>
          <w:color w:val="auto"/>
          <w:sz w:val="32"/>
          <w:szCs w:val="32"/>
          <w:highlight w:val="none"/>
          <w:u w:val="single"/>
          <w:lang w:val="en-US" w:eastAsia="zh-CN"/>
        </w:rPr>
        <w:t>广西钦州城乡融合发展试验区污水管网提质改造工程</w:t>
      </w:r>
      <w:r>
        <w:rPr>
          <w:rFonts w:hint="eastAsia" w:ascii="Times New Roman" w:hAnsi="Times New Roman" w:eastAsia="仿宋" w:cs="Times New Roman"/>
          <w:color w:val="auto"/>
          <w:sz w:val="32"/>
          <w:szCs w:val="32"/>
          <w:highlight w:val="none"/>
          <w:u w:val="single"/>
          <w:lang w:val="en-US" w:eastAsia="zh-CN"/>
        </w:rPr>
        <w:t>可行性研究报告部分章节内容编制</w:t>
      </w:r>
    </w:p>
    <w:p>
      <w:pPr>
        <w:spacing w:line="500" w:lineRule="exact"/>
        <w:ind w:left="1400" w:hanging="1400" w:hangingChars="500"/>
        <w:rPr>
          <w:rFonts w:hint="eastAsia" w:ascii="方正仿宋_GBK" w:hAnsi="方正仿宋_GBK" w:eastAsia="方正仿宋_GBK" w:cs="方正仿宋_GBK"/>
          <w:bCs/>
          <w:color w:val="000000" w:themeColor="text1"/>
          <w:sz w:val="28"/>
          <w:szCs w:val="28"/>
          <w:u w:val="single"/>
          <w14:textFill>
            <w14:solidFill>
              <w14:schemeClr w14:val="tx1"/>
            </w14:solidFill>
          </w14:textFill>
        </w:rPr>
      </w:pPr>
    </w:p>
    <w:tbl>
      <w:tblPr>
        <w:tblStyle w:val="7"/>
        <w:tblpPr w:leftFromText="180" w:rightFromText="180" w:vertAnchor="text" w:horzAnchor="page" w:tblpXSpec="center" w:tblpY="965"/>
        <w:tblOverlap w:val="never"/>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3"/>
        <w:gridCol w:w="388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6"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序号</w:t>
            </w:r>
          </w:p>
        </w:tc>
        <w:tc>
          <w:tcPr>
            <w:tcW w:w="3583"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名称</w:t>
            </w:r>
          </w:p>
        </w:tc>
        <w:tc>
          <w:tcPr>
            <w:tcW w:w="3885"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响应内容</w:t>
            </w:r>
          </w:p>
        </w:tc>
        <w:tc>
          <w:tcPr>
            <w:tcW w:w="1067"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w:t>
            </w:r>
          </w:p>
        </w:tc>
        <w:tc>
          <w:tcPr>
            <w:tcW w:w="3583" w:type="dxa"/>
            <w:vAlign w:val="center"/>
          </w:tcPr>
          <w:p>
            <w:pPr>
              <w:widowControl/>
              <w:spacing w:line="400" w:lineRule="exact"/>
              <w:jc w:val="left"/>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广西钦州城乡融合发展试验区污水管网提质改造工程可行性研究报告部分章节内容编制</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报价为：人民币　　　万元（¥　　）</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2</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    计</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报价为：人民币　　　万元（¥　　）</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3</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工期要求</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sz w:val="24"/>
                <w:lang w:eastAsia="zh-CN"/>
                <w14:textFill>
                  <w14:solidFill>
                    <w14:schemeClr w14:val="tx1"/>
                  </w14:solidFill>
                </w14:textFill>
              </w:rPr>
              <w:t>合同签订之日起3个工作日内甲方向乙方提供报告编制所需资料，乙方自收齐甲方提供的资料后</w:t>
            </w:r>
            <w:r>
              <w:rPr>
                <w:rFonts w:hint="eastAsia" w:ascii="仿宋" w:hAnsi="仿宋" w:eastAsia="仿宋" w:cs="仿宋"/>
                <w:color w:val="000000" w:themeColor="text1"/>
                <w:sz w:val="24"/>
                <w:lang w:val="en-US" w:eastAsia="zh-CN"/>
                <w14:textFill>
                  <w14:solidFill>
                    <w14:schemeClr w14:val="tx1"/>
                  </w14:solidFill>
                </w14:textFill>
              </w:rPr>
              <w:t>3</w:t>
            </w:r>
            <w:r>
              <w:rPr>
                <w:rFonts w:hint="default" w:ascii="仿宋" w:hAnsi="仿宋" w:eastAsia="仿宋" w:cs="仿宋"/>
                <w:color w:val="000000" w:themeColor="text1"/>
                <w:sz w:val="24"/>
                <w:lang w:eastAsia="zh-CN"/>
                <w14:textFill>
                  <w14:solidFill>
                    <w14:schemeClr w14:val="tx1"/>
                  </w14:solidFill>
                </w14:textFill>
              </w:rPr>
              <w:t>0个工作日内提交</w:t>
            </w:r>
            <w:r>
              <w:rPr>
                <w:rFonts w:hint="eastAsia" w:ascii="仿宋" w:hAnsi="仿宋" w:eastAsia="仿宋" w:cs="仿宋"/>
                <w:color w:val="000000" w:themeColor="text1"/>
                <w:sz w:val="24"/>
                <w:lang w:val="en-US" w:eastAsia="zh-CN"/>
                <w14:textFill>
                  <w14:solidFill>
                    <w14:schemeClr w14:val="tx1"/>
                  </w14:solidFill>
                </w14:textFill>
              </w:rPr>
              <w:t>该</w:t>
            </w:r>
            <w:r>
              <w:rPr>
                <w:rFonts w:hint="default" w:ascii="仿宋" w:hAnsi="仿宋" w:eastAsia="仿宋" w:cs="仿宋"/>
                <w:color w:val="000000" w:themeColor="text1"/>
                <w:sz w:val="24"/>
                <w:lang w:eastAsia="zh-CN"/>
                <w14:textFill>
                  <w14:solidFill>
                    <w14:schemeClr w14:val="tx1"/>
                  </w14:solidFill>
                </w14:textFill>
              </w:rPr>
              <w:t>项目</w:t>
            </w:r>
            <w:r>
              <w:rPr>
                <w:rFonts w:hint="eastAsia" w:ascii="仿宋" w:hAnsi="仿宋" w:eastAsia="仿宋" w:cs="仿宋"/>
                <w:color w:val="000000" w:themeColor="text1"/>
                <w:sz w:val="24"/>
                <w:lang w:val="en-US" w:eastAsia="zh-CN"/>
                <w14:textFill>
                  <w14:solidFill>
                    <w14:schemeClr w14:val="tx1"/>
                  </w14:solidFill>
                </w14:textFill>
              </w:rPr>
              <w:t>可行性研究报告部分章节内容</w:t>
            </w:r>
            <w:r>
              <w:rPr>
                <w:rFonts w:hint="default" w:ascii="仿宋" w:hAnsi="仿宋" w:eastAsia="仿宋" w:cs="仿宋"/>
                <w:color w:val="000000" w:themeColor="text1"/>
                <w:sz w:val="24"/>
                <w:lang w:eastAsia="zh-CN"/>
                <w14:textFill>
                  <w14:solidFill>
                    <w14:schemeClr w14:val="tx1"/>
                  </w14:solidFill>
                </w14:textFill>
              </w:rPr>
              <w:t>终稿。</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4</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提资</w:t>
            </w:r>
            <w:r>
              <w:rPr>
                <w:rFonts w:hint="eastAsia" w:ascii="仿宋" w:hAnsi="仿宋" w:eastAsia="仿宋" w:cs="仿宋"/>
                <w:color w:val="000000" w:themeColor="text1"/>
                <w:sz w:val="24"/>
                <w14:textFill>
                  <w14:solidFill>
                    <w14:schemeClr w14:val="tx1"/>
                  </w14:solidFill>
                </w14:textFill>
              </w:rPr>
              <w:t>要求</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sz w:val="24"/>
                <w14:textFill>
                  <w14:solidFill>
                    <w14:schemeClr w14:val="tx1"/>
                  </w14:solidFill>
                </w14:textFill>
              </w:rPr>
              <w:t>提供正式咨询成果报告纸质版各3份，word及PDF各1份</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bl>
    <w:p>
      <w:pPr>
        <w:pStyle w:val="5"/>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询价编号：</w:t>
      </w:r>
      <w:r>
        <w:rPr>
          <w:rFonts w:hint="eastAsia" w:ascii="方正仿宋_GBK" w:hAnsi="方正仿宋_GBK" w:eastAsia="方正仿宋_GBK" w:cs="方正仿宋_GBK"/>
          <w:bCs/>
          <w:color w:val="000000" w:themeColor="text1"/>
          <w:kern w:val="2"/>
          <w:sz w:val="28"/>
          <w:szCs w:val="28"/>
          <w:u w:val="single"/>
          <w14:textFill>
            <w14:solidFill>
              <w14:schemeClr w14:val="tx1"/>
            </w14:solidFill>
          </w14:textFill>
        </w:rPr>
        <w:t>　　　　　　　　</w:t>
      </w:r>
    </w:p>
    <w:p>
      <w:pPr>
        <w:pStyle w:val="5"/>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p>
    <w:p>
      <w:pPr>
        <w:pStyle w:val="5"/>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p>
    <w:p>
      <w:pPr>
        <w:spacing w:line="500" w:lineRule="exact"/>
        <w:ind w:left="1400" w:hanging="1400" w:hangingChars="500"/>
        <w:rPr>
          <w:rFonts w:hint="eastAsia" w:ascii="Times New Roman" w:hAnsi="Times New Roman" w:eastAsia="仿宋" w:cs="Times New Roman"/>
          <w:color w:val="auto"/>
          <w:sz w:val="32"/>
          <w:szCs w:val="32"/>
          <w:highlight w:val="none"/>
          <w:u w:val="single"/>
          <w:lang w:val="en-US" w:eastAsia="zh-CN"/>
        </w:rPr>
      </w:pPr>
      <w:r>
        <w:rPr>
          <w:rFonts w:cs="Times New Roman" w:asciiTheme="minorEastAsia" w:hAnsiTheme="minorEastAsia"/>
          <w:bCs/>
          <w:color w:val="000000" w:themeColor="text1"/>
          <w:sz w:val="28"/>
          <w:szCs w:val="28"/>
          <w14:textFill>
            <w14:solidFill>
              <w14:schemeClr w14:val="tx1"/>
            </w14:solidFill>
          </w14:textFill>
        </w:rPr>
        <w:t>　　　　　　　　　　　　　　</w:t>
      </w:r>
      <w:r>
        <w:rPr>
          <w:rFonts w:hint="eastAsia" w:ascii="Times New Roman" w:hAnsi="Times New Roman" w:eastAsia="仿宋" w:cs="Times New Roman"/>
          <w:color w:val="auto"/>
          <w:sz w:val="32"/>
          <w:szCs w:val="32"/>
          <w:highlight w:val="none"/>
          <w:u w:val="single"/>
          <w:lang w:val="en-US" w:eastAsia="zh-CN"/>
        </w:rPr>
        <w:t>报价人（公章）：</w:t>
      </w:r>
    </w:p>
    <w:p>
      <w:pPr>
        <w:spacing w:line="500" w:lineRule="exact"/>
        <w:ind w:firstLine="3840" w:firstLineChars="1200"/>
        <w:rPr>
          <w:rFonts w:hint="eastAsia" w:ascii="Times New Roman" w:hAnsi="Times New Roman" w:eastAsia="仿宋" w:cs="Times New Roman"/>
          <w:color w:val="auto"/>
          <w:sz w:val="32"/>
          <w:szCs w:val="32"/>
          <w:highlight w:val="none"/>
          <w:u w:val="single"/>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仿宋" w:cs="Times New Roman"/>
          <w:color w:val="auto"/>
          <w:sz w:val="32"/>
          <w:szCs w:val="32"/>
          <w:highlight w:val="none"/>
          <w:u w:val="single"/>
          <w:lang w:val="en-US" w:eastAsia="zh-CN"/>
        </w:rPr>
        <w:t>日期：　　年　　月　　日</w:t>
      </w:r>
    </w:p>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3</w:t>
      </w:r>
    </w:p>
    <w:p>
      <w:pPr>
        <w:numPr>
          <w:ilvl w:val="0"/>
          <w:numId w:val="0"/>
        </w:numPr>
        <w:spacing w:line="500" w:lineRule="exact"/>
        <w:jc w:val="both"/>
        <w:rPr>
          <w:rFonts w:cs="Times New Roman" w:asciiTheme="minorEastAsia" w:hAnsiTheme="minorEastAsia"/>
          <w:b/>
          <w:color w:val="000000" w:themeColor="text1"/>
          <w:sz w:val="32"/>
          <w:szCs w:val="32"/>
          <w14:textFill>
            <w14:solidFill>
              <w14:schemeClr w14:val="tx1"/>
            </w14:solidFill>
          </w14:textFill>
        </w:rPr>
      </w:pP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相关证明文件</w:t>
      </w:r>
    </w:p>
    <w:p>
      <w:pPr>
        <w:spacing w:line="500" w:lineRule="exact"/>
        <w:rPr>
          <w:rFonts w:cs="Times New Roman" w:asciiTheme="minorEastAsia" w:hAnsiTheme="minorEastAsia"/>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1.营业执照副本复印件；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2.资质证明：工程咨询单位备案（全国投资项目在线审批监管平台备案）证明；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eastAsia="仿宋" w:cs="Times New Roman"/>
          <w:color w:val="auto"/>
          <w:sz w:val="32"/>
          <w:szCs w:val="32"/>
          <w:highlight w:val="none"/>
          <w:u w:val="none"/>
          <w:lang w:val="en-US" w:eastAsia="zh-CN"/>
        </w:rPr>
        <w:t>3</w:t>
      </w:r>
      <w:r>
        <w:rPr>
          <w:rFonts w:hint="default" w:ascii="Times New Roman" w:hAnsi="Times New Roman" w:eastAsia="仿宋" w:cs="Times New Roman"/>
          <w:color w:val="auto"/>
          <w:sz w:val="32"/>
          <w:szCs w:val="32"/>
          <w:highlight w:val="none"/>
          <w:u w:val="none"/>
          <w:lang w:val="en-US" w:eastAsia="zh-CN"/>
        </w:rPr>
        <w:t>.其他证明材料</w:t>
      </w:r>
      <w:r>
        <w:rPr>
          <w:rFonts w:hint="eastAsia" w:ascii="Times New Roman" w:hAnsi="Times New Roman" w:eastAsia="仿宋" w:cs="Times New Roman"/>
          <w:color w:val="auto"/>
          <w:sz w:val="32"/>
          <w:szCs w:val="32"/>
          <w:highlight w:val="none"/>
          <w:u w:val="none"/>
          <w:lang w:val="en-US" w:eastAsia="zh-CN"/>
        </w:rPr>
        <w:t>。</w:t>
      </w:r>
    </w:p>
    <w:p>
      <w:pPr>
        <w:spacing w:line="500" w:lineRule="exact"/>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注：以上材料需加盖单位公章。</w:t>
      </w:r>
    </w:p>
    <w:p>
      <w:pPr>
        <w:rPr>
          <w:rFonts w:hint="default" w:ascii="Times New Roman" w:hAnsi="Times New Roman" w:eastAsia="方正仿宋_GBK" w:cs="Times New Roman"/>
          <w:sz w:val="32"/>
          <w:szCs w:val="32"/>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bookmarkStart w:id="1" w:name="_GoBack"/>
      <w:bookmarkEnd w:id="1"/>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08"/>
        <w:tab w:val="right" w:pos="873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rPr>
      <w:tab/>
    </w:r>
    <w:r>
      <w:rPr>
        <w:rFonts w:hint="eastAsia"/>
      </w:rPr>
      <w:tab/>
    </w:r>
    <w:r>
      <w:rPr>
        <w:rFonts w:hint="eastAsia"/>
      </w:rPr>
      <w:tab/>
    </w:r>
    <w:r>
      <w:rPr>
        <w:rFonts w:hint="eastAsia"/>
      </w:rPr>
      <w:tab/>
    </w:r>
  </w:p>
  <w:p>
    <w:pPr>
      <w:pStyle w:val="3"/>
      <w:wordWrap w:val="0"/>
      <w:ind w:right="9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81812"/>
    <w:rsid w:val="597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rFonts w:ascii="Calibri" w:hAnsi="Calibri"/>
      <w:sz w:val="24"/>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2022-04-18T07:26:00Z</dcterms:created>
  <dc:creator>丘益明</dc:creator>
  <cp:lastModifiedBy>丘益明</cp:lastModifiedBy>
  <dcterms:modified xsi:type="dcterms:W3CDTF">2022-04-18T07:26:25Z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E5F2A7E0B77D416C99BB709A6B84DD38</vt:lpwstr>
  </property>
</Properties>
</file>