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560" w:lineRule="exact"/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</w:pP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1</w:t>
      </w: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：</w:t>
      </w:r>
      <w:bookmarkStart w:id="0" w:name="_Toc490579934"/>
    </w:p>
    <w:p>
      <w:pPr>
        <w:widowControl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32"/>
          <w:szCs w:val="32"/>
          <w:shd w:val="clear" w:color="auto" w:fill="FFFFFF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:shd w:val="clear" w:color="auto" w:fill="FFFFFF"/>
          <w14:textFill>
            <w14:solidFill>
              <w14:schemeClr w14:val="tx1"/>
            </w14:solidFill>
          </w14:textFill>
        </w:rPr>
        <w:t>承诺函</w:t>
      </w:r>
      <w:bookmarkEnd w:id="0"/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560" w:lineRule="exact"/>
        <w:textAlignment w:val="auto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仿宋" w:cs="Times New Roman"/>
          <w:color w:val="auto"/>
          <w:sz w:val="32"/>
          <w:szCs w:val="32"/>
          <w:highlight w:val="none"/>
          <w:u w:val="none"/>
          <w:lang w:val="en-US" w:eastAsia="zh-CN"/>
        </w:rPr>
        <w:t>广西中马国际咨询有限公司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：</w:t>
      </w:r>
    </w:p>
    <w:p>
      <w:pPr>
        <w:spacing w:line="560" w:lineRule="exact"/>
        <w:ind w:firstLine="640"/>
        <w:jc w:val="lef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我单位已认真阅读贵司发出的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32"/>
          <w:szCs w:val="32"/>
          <w:u w:val="single"/>
          <w:lang w:bidi="ar"/>
          <w14:textFill>
            <w14:solidFill>
              <w14:schemeClr w14:val="tx1"/>
            </w14:solidFill>
          </w14:textFill>
        </w:rPr>
        <w:t>自贸区钦州港片区城市更新项目（一期）子项目金鼓新城片区项目可行性研究报告部分章节内容编制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的询价邀请函，并决定参加此次报价。</w:t>
      </w:r>
    </w:p>
    <w:p>
      <w:pPr>
        <w:spacing w:line="560" w:lineRule="exact"/>
        <w:ind w:firstLine="640"/>
        <w:jc w:val="lef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在此，我方承诺如下：</w:t>
      </w:r>
    </w:p>
    <w:p>
      <w:pPr>
        <w:spacing w:line="560" w:lineRule="exact"/>
        <w:jc w:val="lef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　1.我方愿意按照本次询价邀请函的相关要求，向采购人提供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32"/>
          <w:szCs w:val="32"/>
          <w:u w:val="single"/>
          <w:lang w:bidi="ar"/>
          <w14:textFill>
            <w14:solidFill>
              <w14:schemeClr w14:val="tx1"/>
            </w14:solidFill>
          </w14:textFill>
        </w:rPr>
        <w:t>自贸区钦州港片区城市更新项目（一期）子项目金鼓新城片区项目可行性研究报告部分章节内容编制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咨询服务，我司报价为人民币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t>　　　　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万元（¥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:u w:val="single"/>
          <w14:textFill>
            <w14:solidFill>
              <w14:schemeClr w14:val="tx1"/>
            </w14:solidFill>
          </w14:textFill>
        </w:rPr>
        <w:t>　　　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），该报价为</w:t>
      </w:r>
      <w:r>
        <w:rPr>
          <w:rFonts w:hint="default" w:ascii="Times New Roman" w:hAnsi="Times New Roman" w:eastAsia="方正仿宋_GBK" w:cs="Times New Roman"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含税总价，该费用报价包括实施和完成本项目的监理工作所需的劳务费、技术服务费、交通、通讯、保险、税费和利润。</w:t>
      </w:r>
    </w:p>
    <w:p>
      <w:pPr>
        <w:spacing w:line="560" w:lineRule="exact"/>
        <w:ind w:firstLine="640" w:firstLineChars="200"/>
        <w:jc w:val="lef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2.我方为本项目提交的承诺函为一式一份；</w:t>
      </w:r>
    </w:p>
    <w:p>
      <w:pPr>
        <w:spacing w:line="560" w:lineRule="exact"/>
        <w:ind w:firstLine="640" w:firstLineChars="200"/>
        <w:jc w:val="lef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3.我方提供的相关证明材料真实、有效。</w:t>
      </w: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</w:t>
      </w: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　　</w:t>
      </w: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　　　　　　　　　　　　　报价人（公章）：</w:t>
      </w: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3" w:type="default"/>
          <w:pgSz w:w="11906" w:h="16838"/>
          <w:pgMar w:top="2098" w:right="1587" w:bottom="1531" w:left="1587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　　　　　　　　　　　　　日期：　　年　　月　</w:t>
      </w:r>
    </w:p>
    <w:p>
      <w:pPr>
        <w:widowControl/>
        <w:spacing w:line="560" w:lineRule="exact"/>
        <w:rPr>
          <w:rFonts w:hint="eastAsia"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2</w:t>
      </w: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：</w:t>
      </w:r>
    </w:p>
    <w:p>
      <w:pPr>
        <w:spacing w:line="500" w:lineRule="exact"/>
        <w:jc w:val="center"/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报价明细表</w:t>
      </w:r>
    </w:p>
    <w:p>
      <w:pPr>
        <w:spacing w:line="500" w:lineRule="exact"/>
        <w:jc w:val="center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ind w:left="1400" w:hanging="1400" w:hangingChars="500"/>
        <w:rPr>
          <w:rFonts w:hint="eastAsia" w:ascii="方正仿宋_GBK" w:hAnsi="方正仿宋_GBK" w:eastAsia="方正仿宋_GBK" w:cs="方正仿宋_GBK"/>
          <w:color w:val="000000" w:themeColor="text1"/>
          <w:kern w:val="0"/>
          <w:sz w:val="28"/>
          <w:szCs w:val="28"/>
          <w:u w:val="single"/>
          <w:lang w:bidi="ar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项目名称：</w:t>
      </w:r>
      <w:r>
        <w:rPr>
          <w:rFonts w:hint="eastAsia" w:ascii="方正仿宋_GBK" w:hAnsi="方正仿宋_GBK" w:eastAsia="方正仿宋_GBK" w:cs="方正仿宋_GBK"/>
          <w:color w:val="000000" w:themeColor="text1"/>
          <w:kern w:val="0"/>
          <w:sz w:val="28"/>
          <w:szCs w:val="28"/>
          <w:u w:val="single"/>
          <w:lang w:bidi="ar"/>
          <w14:textFill>
            <w14:solidFill>
              <w14:schemeClr w14:val="tx1"/>
            </w14:solidFill>
          </w14:textFill>
        </w:rPr>
        <w:t>自贸区钦州港片区城市更新项目（一期）子项目金鼓新城片区项目可行性研究报告部分章节内容编制</w:t>
      </w:r>
    </w:p>
    <w:p>
      <w:pPr>
        <w:spacing w:line="500" w:lineRule="exact"/>
        <w:ind w:left="1400" w:hanging="1400" w:hangingChars="500"/>
        <w:rPr>
          <w:rFonts w:hint="eastAsia" w:ascii="方正仿宋_GBK" w:hAnsi="方正仿宋_GBK" w:eastAsia="方正仿宋_GBK" w:cs="方正仿宋_GBK"/>
          <w:bCs/>
          <w:color w:val="000000" w:themeColor="text1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tbl>
      <w:tblPr>
        <w:tblStyle w:val="6"/>
        <w:tblpPr w:leftFromText="180" w:rightFromText="180" w:vertAnchor="text" w:horzAnchor="page" w:tblpXSpec="center" w:tblpY="965"/>
        <w:tblOverlap w:val="never"/>
        <w:tblW w:w="9381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46"/>
        <w:gridCol w:w="3583"/>
        <w:gridCol w:w="3885"/>
        <w:gridCol w:w="1067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序号</w:t>
            </w:r>
          </w:p>
        </w:tc>
        <w:tc>
          <w:tcPr>
            <w:tcW w:w="35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名称</w:t>
            </w:r>
          </w:p>
        </w:tc>
        <w:tc>
          <w:tcPr>
            <w:tcW w:w="3885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响应内容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/>
                <w:color w:val="000000" w:themeColor="text1"/>
                <w:sz w:val="28"/>
                <w:szCs w:val="28"/>
                <w14:textFill>
                  <w14:solidFill>
                    <w14:schemeClr w14:val="tx1"/>
                  </w14:solidFill>
                </w14:textFill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685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1</w:t>
            </w:r>
          </w:p>
        </w:tc>
        <w:tc>
          <w:tcPr>
            <w:tcW w:w="3583" w:type="dxa"/>
            <w:vAlign w:val="center"/>
          </w:tcPr>
          <w:p>
            <w:pPr>
              <w:widowControl/>
              <w:spacing w:line="400" w:lineRule="exact"/>
              <w:jc w:val="left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自贸区钦州港片区城市更新项目（一期）子项目金鼓新城片区项目可行性研究报告部分章节内容编制</w:t>
            </w:r>
          </w:p>
        </w:tc>
        <w:tc>
          <w:tcPr>
            <w:tcW w:w="3885" w:type="dxa"/>
            <w:vAlign w:val="center"/>
          </w:tcPr>
          <w:p>
            <w:pPr>
              <w:spacing w:line="500" w:lineRule="exact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报价为：人民币</w:t>
            </w: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>　　　万元（¥　　）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2</w:t>
            </w:r>
          </w:p>
        </w:tc>
        <w:tc>
          <w:tcPr>
            <w:tcW w:w="35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合    计</w:t>
            </w:r>
          </w:p>
        </w:tc>
        <w:tc>
          <w:tcPr>
            <w:tcW w:w="3885" w:type="dxa"/>
            <w:vAlign w:val="center"/>
          </w:tcPr>
          <w:p>
            <w:pPr>
              <w:spacing w:line="400" w:lineRule="exact"/>
              <w:jc w:val="left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kern w:val="0"/>
                <w:sz w:val="24"/>
                <w:lang w:bidi="ar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报价为：人民币</w:t>
            </w: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:u w:val="single"/>
                <w14:textFill>
                  <w14:solidFill>
                    <w14:schemeClr w14:val="tx1"/>
                  </w14:solidFill>
                </w14:textFill>
              </w:rPr>
              <w:t>　　　万元（¥　　）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包干　总价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48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3</w:t>
            </w:r>
          </w:p>
        </w:tc>
        <w:tc>
          <w:tcPr>
            <w:tcW w:w="35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工期要求</w:t>
            </w:r>
          </w:p>
        </w:tc>
        <w:tc>
          <w:tcPr>
            <w:tcW w:w="3885" w:type="dxa"/>
            <w:vAlign w:val="center"/>
          </w:tcPr>
          <w:p>
            <w:pPr>
              <w:spacing w:line="400" w:lineRule="exact"/>
              <w:ind w:firstLine="480" w:firstLineChars="200"/>
              <w:rPr>
                <w:rFonts w:hint="eastAsia" w:ascii="方正仿宋_GBK" w:hAnsi="方正仿宋_GBK" w:eastAsia="方正仿宋_GBK" w:cs="方正仿宋_GBK"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合同签订之日起3个工作日内甲方向乙方提供报告编制所需资料，乙方自收齐甲方提供的资料后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3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0个工作日内提交</w:t>
            </w:r>
            <w:r>
              <w:rPr>
                <w:rFonts w:hint="eastAsia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该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项目</w:t>
            </w:r>
            <w:r>
              <w:rPr>
                <w:rFonts w:hint="eastAsia" w:eastAsia="仿宋" w:cs="Times New Roman"/>
                <w:bCs/>
                <w:color w:val="000000" w:themeColor="text1"/>
                <w:kern w:val="0"/>
                <w:sz w:val="24"/>
                <w:szCs w:val="24"/>
                <w:lang w:val="en-US" w:eastAsia="zh-CN" w:bidi="ar"/>
                <w14:textFill>
                  <w14:solidFill>
                    <w14:schemeClr w14:val="tx1"/>
                  </w14:solidFill>
                </w14:textFill>
              </w:rPr>
              <w:t>可行性研究报告部分章节内容</w:t>
            </w:r>
            <w:r>
              <w:rPr>
                <w:rFonts w:hint="default" w:ascii="Times New Roman" w:hAnsi="Times New Roman" w:eastAsia="仿宋" w:cs="Times New Roman"/>
                <w:bCs/>
                <w:color w:val="000000" w:themeColor="text1"/>
                <w:kern w:val="0"/>
                <w:sz w:val="24"/>
                <w:szCs w:val="24"/>
                <w:lang w:eastAsia="zh-CN" w:bidi="ar"/>
                <w14:textFill>
                  <w14:solidFill>
                    <w14:schemeClr w14:val="tx1"/>
                  </w14:solidFill>
                </w14:textFill>
              </w:rPr>
              <w:t>终稿。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6" w:hRule="atLeast"/>
          <w:jc w:val="center"/>
        </w:trPr>
        <w:tc>
          <w:tcPr>
            <w:tcW w:w="846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4</w:t>
            </w:r>
          </w:p>
        </w:tc>
        <w:tc>
          <w:tcPr>
            <w:tcW w:w="3583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提资</w:t>
            </w:r>
            <w:r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要求</w:t>
            </w:r>
          </w:p>
        </w:tc>
        <w:tc>
          <w:tcPr>
            <w:tcW w:w="3885" w:type="dxa"/>
            <w:vAlign w:val="center"/>
          </w:tcPr>
          <w:p>
            <w:pPr>
              <w:spacing w:line="400" w:lineRule="exact"/>
              <w:ind w:firstLine="480" w:firstLineChars="200"/>
              <w:rPr>
                <w:rFonts w:hint="eastAsia" w:ascii="方正仿宋_GBK" w:hAnsi="方正仿宋_GBK" w:eastAsia="方正仿宋_GBK" w:cs="方正仿宋_GBK"/>
                <w:bCs/>
                <w:szCs w:val="21"/>
              </w:rPr>
            </w:pPr>
            <w:r>
              <w:rPr>
                <w:rFonts w:hint="default" w:ascii="Times New Roman" w:hAnsi="Times New Roman" w:eastAsia="仿宋" w:cs="Times New Roman"/>
                <w:color w:val="000000" w:themeColor="text1"/>
                <w:kern w:val="0"/>
                <w:sz w:val="24"/>
                <w:szCs w:val="24"/>
                <w:lang w:bidi="ar"/>
                <w14:textFill>
                  <w14:solidFill>
                    <w14:schemeClr w14:val="tx1"/>
                  </w14:solidFill>
                </w14:textFill>
              </w:rPr>
              <w:t>提供正式咨询成果报告纸质版各3份，word及PDF各1份</w:t>
            </w:r>
          </w:p>
        </w:tc>
        <w:tc>
          <w:tcPr>
            <w:tcW w:w="1067" w:type="dxa"/>
            <w:vAlign w:val="center"/>
          </w:tcPr>
          <w:p>
            <w:pPr>
              <w:spacing w:line="500" w:lineRule="exact"/>
              <w:jc w:val="center"/>
              <w:rPr>
                <w:rFonts w:hint="eastAsia" w:ascii="方正仿宋_GBK" w:hAnsi="方正仿宋_GBK" w:eastAsia="方正仿宋_GBK" w:cs="方正仿宋_GBK"/>
                <w:bCs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</w:p>
        </w:tc>
      </w:tr>
    </w:tbl>
    <w:p>
      <w:pPr>
        <w:pStyle w:val="4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kern w:val="2"/>
          <w:sz w:val="28"/>
          <w:szCs w:val="28"/>
          <w14:textFill>
            <w14:solidFill>
              <w14:schemeClr w14:val="tx1"/>
            </w14:solidFill>
          </w14:textFill>
        </w:rPr>
        <w:t>询价编号：</w:t>
      </w:r>
      <w:r>
        <w:rPr>
          <w:rFonts w:hint="eastAsia" w:ascii="方正仿宋_GBK" w:hAnsi="方正仿宋_GBK" w:eastAsia="方正仿宋_GBK" w:cs="方正仿宋_GBK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  <w:t>　　　　　　　　</w:t>
      </w:r>
    </w:p>
    <w:p>
      <w:pPr>
        <w:pStyle w:val="4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p>
      <w:pPr>
        <w:pStyle w:val="4"/>
        <w:widowControl/>
        <w:spacing w:beforeAutospacing="0" w:afterAutospacing="0" w:line="560" w:lineRule="exact"/>
        <w:rPr>
          <w:rFonts w:asciiTheme="minorEastAsia" w:hAnsiTheme="minorEastAsia"/>
          <w:bCs/>
          <w:color w:val="000000" w:themeColor="text1"/>
          <w:kern w:val="2"/>
          <w:sz w:val="28"/>
          <w:szCs w:val="28"/>
          <w:u w:val="single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cs="Times New Roman" w:asciiTheme="minorEastAsia" w:hAnsiTheme="minorEastAsia"/>
          <w:bCs/>
          <w:color w:val="000000" w:themeColor="text1"/>
          <w:sz w:val="28"/>
          <w:szCs w:val="28"/>
          <w14:textFill>
            <w14:solidFill>
              <w14:schemeClr w14:val="tx1"/>
            </w14:solidFill>
          </w14:textFill>
        </w:rPr>
        <w:t>　　　　　　　　　　　　　　　　</w:t>
      </w: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报价人（公章）：</w:t>
      </w:r>
    </w:p>
    <w:p>
      <w:pPr>
        <w:spacing w:line="500" w:lineRule="exact"/>
        <w:jc w:val="left"/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sectPr>
          <w:footerReference r:id="rId4" w:type="default"/>
          <w:pgSz w:w="11906" w:h="16838"/>
          <w:pgMar w:top="1440" w:right="1800" w:bottom="1440" w:left="1800" w:header="851" w:footer="992" w:gutter="0"/>
          <w:pgNumType w:fmt="decimal"/>
          <w:cols w:space="720" w:num="1"/>
          <w:docGrid w:type="lines" w:linePitch="312" w:charSpace="0"/>
        </w:sectPr>
      </w:pPr>
      <w:r>
        <w:rPr>
          <w:rFonts w:hint="eastAsia" w:ascii="方正仿宋_GBK" w:hAnsi="方正仿宋_GBK" w:eastAsia="方正仿宋_GBK" w:cs="方正仿宋_GBK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　　　　　　　　　　　　　　日期：　　年　　月　　日</w:t>
      </w:r>
    </w:p>
    <w:p>
      <w:pPr>
        <w:widowControl/>
        <w:spacing w:line="560" w:lineRule="exact"/>
        <w:rPr>
          <w:rFonts w:hint="eastAsia"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附件</w:t>
      </w:r>
      <w:r>
        <w:rPr>
          <w:rFonts w:hint="eastAsia"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val="en-US" w:eastAsia="zh-CN" w:bidi="ar"/>
          <w14:textFill>
            <w14:solidFill>
              <w14:schemeClr w14:val="tx1"/>
            </w14:solidFill>
          </w14:textFill>
        </w:rPr>
        <w:t>3</w:t>
      </w:r>
      <w:r>
        <w:rPr>
          <w:rFonts w:cs="Times New Roman" w:asciiTheme="minorEastAsia" w:hAnsiTheme="minorEastAsia"/>
          <w:b/>
          <w:bCs/>
          <w:color w:val="000000" w:themeColor="text1"/>
          <w:kern w:val="0"/>
          <w:sz w:val="32"/>
          <w:szCs w:val="32"/>
          <w:lang w:bidi="ar"/>
          <w14:textFill>
            <w14:solidFill>
              <w14:schemeClr w14:val="tx1"/>
            </w14:solidFill>
          </w14:textFill>
        </w:rPr>
        <w:t>：</w:t>
      </w:r>
    </w:p>
    <w:p>
      <w:pPr>
        <w:numPr>
          <w:ilvl w:val="0"/>
          <w:numId w:val="0"/>
        </w:numPr>
        <w:spacing w:line="500" w:lineRule="exact"/>
        <w:jc w:val="both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numPr>
          <w:ilvl w:val="0"/>
          <w:numId w:val="0"/>
        </w:numPr>
        <w:spacing w:line="500" w:lineRule="exact"/>
        <w:ind w:firstLine="3080" w:firstLineChars="700"/>
        <w:jc w:val="both"/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</w:pPr>
      <w:r>
        <w:rPr>
          <w:rFonts w:hint="eastAsia" w:ascii="方正小标宋_GBK" w:hAnsi="方正小标宋_GBK" w:eastAsia="方正小标宋_GBK" w:cs="方正小标宋_GBK"/>
          <w:b w:val="0"/>
          <w:bCs/>
          <w:color w:val="000000" w:themeColor="text1"/>
          <w:sz w:val="44"/>
          <w:szCs w:val="44"/>
          <w14:textFill>
            <w14:solidFill>
              <w14:schemeClr w14:val="tx1"/>
            </w14:solidFill>
          </w14:textFill>
        </w:rPr>
        <w:t>相关证明文件</w:t>
      </w:r>
    </w:p>
    <w:p>
      <w:pPr>
        <w:spacing w:line="500" w:lineRule="exact"/>
        <w:rPr>
          <w:rFonts w:cs="Times New Roman" w:asciiTheme="minorEastAsia" w:hAnsiTheme="minorEastAsia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ind w:firstLine="640" w:firstLineChars="200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1.营业执照副本复印件；</w:t>
      </w:r>
    </w:p>
    <w:p>
      <w:pPr>
        <w:spacing w:line="500" w:lineRule="exact"/>
        <w:ind w:firstLine="640" w:firstLineChars="200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2.资质证明：工程咨询单位备案（全国投资项目在线审批监管平台备案）证明；</w:t>
      </w:r>
    </w:p>
    <w:p>
      <w:pPr>
        <w:keepNext w:val="0"/>
        <w:keepLines w:val="0"/>
        <w:pageBreakBefore w:val="0"/>
        <w:widowControl w:val="0"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line="560" w:lineRule="exact"/>
        <w:ind w:firstLine="640" w:firstLineChars="200"/>
        <w:jc w:val="both"/>
        <w:textAlignment w:val="auto"/>
        <w:rPr>
          <w:rFonts w:hint="default" w:eastAsia="方正仿宋_GBK"/>
          <w:lang w:val="en-US" w:eastAsia="zh-CN"/>
        </w:rPr>
      </w:pPr>
      <w:r>
        <w:rPr>
          <w:rFonts w:hint="eastAsia" w:ascii="Times New Roman" w:hAnsi="Times New Roman" w:eastAsia="方正仿宋_GBK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3</w:t>
      </w:r>
      <w:r>
        <w:rPr>
          <w:rFonts w:hint="default" w:ascii="Times New Roman" w:hAnsi="Times New Roman" w:eastAsia="方正仿宋_GBK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.近</w:t>
      </w:r>
      <w:r>
        <w:rPr>
          <w:rFonts w:hint="eastAsia" w:ascii="Times New Roman" w:hAnsi="Times New Roman" w:eastAsia="方正仿宋_GBK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五</w:t>
      </w:r>
      <w:r>
        <w:rPr>
          <w:rFonts w:hint="default" w:ascii="Times New Roman" w:hAnsi="Times New Roman" w:eastAsia="方正仿宋_GBK" w:cs="Times New Roman"/>
          <w:b w:val="0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年相关业绩证明（合同复印件或中标通知书复印件；</w:t>
      </w:r>
    </w:p>
    <w:p>
      <w:pPr>
        <w:spacing w:line="500" w:lineRule="exact"/>
        <w:ind w:firstLine="640" w:firstLineChars="200"/>
        <w:rPr>
          <w:rFonts w:hint="eastAsia" w:ascii="Times New Roman" w:hAnsi="Times New Roman" w:eastAsia="方正仿宋_GBK" w:cs="Times New Roman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</w:pPr>
      <w:r>
        <w:rPr>
          <w:rFonts w:hint="eastAsia" w:eastAsia="方正仿宋_GBK" w:cs="Times New Roman"/>
          <w:bCs/>
          <w:color w:val="000000" w:themeColor="text1"/>
          <w:sz w:val="32"/>
          <w:szCs w:val="32"/>
          <w:lang w:val="en-US" w:eastAsia="zh-CN"/>
          <w14:textFill>
            <w14:solidFill>
              <w14:schemeClr w14:val="tx1"/>
            </w14:solidFill>
          </w14:textFill>
        </w:rPr>
        <w:t>4</w:t>
      </w:r>
      <w:r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.其他证明材料</w:t>
      </w:r>
      <w:r>
        <w:rPr>
          <w:rFonts w:hint="eastAsia" w:eastAsia="方正仿宋_GBK" w:cs="Times New Roman"/>
          <w:bCs/>
          <w:color w:val="000000" w:themeColor="text1"/>
          <w:sz w:val="32"/>
          <w:szCs w:val="32"/>
          <w:lang w:eastAsia="zh-CN"/>
          <w14:textFill>
            <w14:solidFill>
              <w14:schemeClr w14:val="tx1"/>
            </w14:solidFill>
          </w14:textFill>
        </w:rPr>
        <w:t>。</w:t>
      </w:r>
    </w:p>
    <w:p>
      <w:pPr>
        <w:spacing w:line="500" w:lineRule="exact"/>
        <w:rPr>
          <w:rFonts w:hint="default" w:ascii="Times New Roman" w:hAnsi="Times New Roman" w:eastAsia="方正仿宋_GBK" w:cs="Times New Roman"/>
          <w:bCs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</w:p>
    <w:p>
      <w:pPr>
        <w:spacing w:line="500" w:lineRule="exact"/>
        <w:rPr>
          <w:rFonts w:hint="default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</w:pPr>
      <w:r>
        <w:rPr>
          <w:rFonts w:hint="default" w:ascii="Times New Roman" w:hAnsi="Times New Roman" w:eastAsia="方正仿宋_GBK" w:cs="Times New Roman"/>
          <w:b/>
          <w:color w:val="000000" w:themeColor="text1"/>
          <w:sz w:val="32"/>
          <w:szCs w:val="32"/>
          <w14:textFill>
            <w14:solidFill>
              <w14:schemeClr w14:val="tx1"/>
            </w14:solidFill>
          </w14:textFill>
        </w:rPr>
        <w:t>注：以上材料需加盖单位公章。</w:t>
      </w:r>
    </w:p>
    <w:p>
      <w:pPr>
        <w:rPr>
          <w:rFonts w:hint="default" w:ascii="Times New Roman" w:hAnsi="Times New Roman" w:eastAsia="方正仿宋_GBK" w:cs="Times New Roman"/>
          <w:sz w:val="32"/>
          <w:szCs w:val="32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pPr>
        <w:outlineLvl w:val="0"/>
        <w:rPr>
          <w:rFonts w:hint="default" w:ascii="Times New Roman" w:hAnsi="Times New Roman" w:eastAsia="仿宋" w:cs="Times New Roman"/>
          <w:b/>
          <w:bCs/>
          <w:sz w:val="32"/>
          <w:szCs w:val="32"/>
          <w:highlight w:val="none"/>
        </w:rPr>
      </w:pPr>
    </w:p>
    <w:p>
      <w:bookmarkStart w:id="1" w:name="_GoBack"/>
      <w:bookmarkEnd w:id="1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8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方正小标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AB52D12"/>
    <w:rsid w:val="0AB52D1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qFormat="1" w:uiPriority="99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5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7">
    <w:name w:val="Default Paragraph Font"/>
    <w:semiHidden/>
    <w:uiPriority w:val="0"/>
  </w:style>
  <w:style w:type="table" w:default="1" w:styleId="5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">
    <w:name w:val="_Style 3"/>
    <w:basedOn w:val="1"/>
    <w:next w:val="1"/>
    <w:qFormat/>
    <w:uiPriority w:val="99"/>
    <w:pPr>
      <w:spacing w:line="360" w:lineRule="auto"/>
      <w:ind w:firstLine="420" w:firstLineChars="200"/>
    </w:pPr>
    <w:rPr>
      <w:rFonts w:ascii="Calibri" w:hAnsi="Calibri"/>
      <w:sz w:val="24"/>
      <w:szCs w:val="22"/>
    </w:rPr>
  </w:style>
  <w:style w:type="paragraph" w:styleId="3">
    <w:name w:val="footer"/>
    <w:basedOn w:val="1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Normal (Web)"/>
    <w:basedOn w:val="1"/>
    <w:qFormat/>
    <w:uiPriority w:val="0"/>
    <w:pPr>
      <w:spacing w:beforeAutospacing="1" w:afterAutospacing="1"/>
      <w:jc w:val="left"/>
    </w:pPr>
    <w:rPr>
      <w:rFonts w:cs="Times New Roman"/>
      <w:kern w:val="0"/>
      <w:sz w:val="24"/>
    </w:rPr>
  </w:style>
  <w:style w:type="table" w:styleId="6">
    <w:name w:val="Table Grid"/>
    <w:basedOn w:val="5"/>
    <w:qFormat/>
    <w:uiPriority w:val="5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Office_11.1.0.10938_F1E327BC-269C-435d-A152-05C5408002CA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2021-10-12T09:37:00Z</dcterms:created>
  <dc:creator>丘益明</dc:creator>
  <cp:lastModifiedBy>丘益明</cp:lastModifiedBy>
  <dcterms:modified xsi:type="dcterms:W3CDTF">2021-10-12T09:37:49Z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2052-11.1.0.10938</vt:lpwstr>
  </property>
  <property fmtid="{D5CDD505-2E9C-101B-9397-08002B2CF9AE}" pid="3" name="ICV">
    <vt:lpwstr>C65750F886F74049A58C306716DE37AF</vt:lpwstr>
  </property>
</Properties>
</file>